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66" w:rsidRPr="006853C0" w:rsidRDefault="000B0E66" w:rsidP="007B4AAE">
      <w:pPr>
        <w:shd w:val="clear" w:color="auto" w:fill="FFFFFF"/>
        <w:spacing w:before="72"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853C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Казанский кремль</w:t>
      </w:r>
    </w:p>
    <w:p w:rsidR="000B0E66" w:rsidRPr="006853C0" w:rsidRDefault="000B0E66">
      <w:pPr>
        <w:rPr>
          <w:rStyle w:val="copyright-span"/>
          <w:rFonts w:ascii="Times New Roman" w:hAnsi="Times New Roman" w:cs="Times New Roman"/>
          <w:spacing w:val="-4"/>
          <w:sz w:val="28"/>
          <w:szCs w:val="28"/>
        </w:rPr>
      </w:pPr>
      <w:r w:rsidRPr="006853C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Кремль – </w:t>
      </w:r>
      <w:r w:rsidRPr="006853C0">
        <w:rPr>
          <w:rFonts w:ascii="Times New Roman" w:hAnsi="Times New Roman" w:cs="Times New Roman"/>
          <w:spacing w:val="-4"/>
          <w:sz w:val="28"/>
          <w:szCs w:val="28"/>
        </w:rPr>
        <w:t xml:space="preserve">древнейшая часть Казани, комплекс архитектурных, исторических и археологических памятников, раскрывающих многовековую историю города: археологические остатки первого, второго и третьего городищ; белокаменный кремль, ряд храмов </w:t>
      </w:r>
      <w:bookmarkStart w:id="0" w:name="_GoBack"/>
      <w:bookmarkEnd w:id="0"/>
      <w:r w:rsidRPr="006853C0">
        <w:rPr>
          <w:rFonts w:ascii="Times New Roman" w:hAnsi="Times New Roman" w:cs="Times New Roman"/>
          <w:spacing w:val="-4"/>
          <w:sz w:val="28"/>
          <w:szCs w:val="28"/>
        </w:rPr>
        <w:t>и зданий, имеющих большую историко-архитектурную и культурную ценность. </w:t>
      </w:r>
      <w:r w:rsidRPr="006853C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 Внутри исторической крепости образован мини-город. В нём сочетаются черты православия и ислама. Незабываемые впечатления дарят башня Сююмбике, Спасо-Преображенский собор, мечеть Кул-Шариф.</w:t>
      </w:r>
      <w:r w:rsidRPr="006853C0">
        <w:rPr>
          <w:rFonts w:ascii="Times New Roman" w:hAnsi="Times New Roman" w:cs="Times New Roman"/>
          <w:spacing w:val="-4"/>
          <w:sz w:val="28"/>
          <w:szCs w:val="28"/>
        </w:rPr>
        <w:t> </w:t>
      </w:r>
    </w:p>
    <w:p w:rsidR="000B0E66" w:rsidRPr="006853C0" w:rsidRDefault="000B0E66" w:rsidP="00AF7DF0">
      <w:pPr>
        <w:rPr>
          <w:rStyle w:val="copyright-span"/>
          <w:rFonts w:ascii="Times New Roman" w:hAnsi="Times New Roman" w:cs="Times New Roman"/>
          <w:spacing w:val="-4"/>
          <w:sz w:val="28"/>
          <w:szCs w:val="28"/>
        </w:rPr>
      </w:pPr>
      <w:r w:rsidRPr="006853C0">
        <w:rPr>
          <w:rFonts w:ascii="Times New Roman" w:hAnsi="Times New Roman" w:cs="Times New Roman"/>
          <w:spacing w:val="-4"/>
          <w:sz w:val="28"/>
          <w:szCs w:val="28"/>
        </w:rPr>
        <w:t>Комплекс Казанского кремля расположен в центре города, на мысу высокой террасы левого берега Казанки. Территория музея-заповедника составляет 13,45 гектара. Общая площадь территории кремля составляет около 150 тысяч квадратных метров, наружный периметр стен – около 1800 метров.  </w:t>
      </w:r>
    </w:p>
    <w:p w:rsidR="000B0E66" w:rsidRPr="006853C0" w:rsidRDefault="000B0E66">
      <w:pPr>
        <w:rPr>
          <w:rFonts w:ascii="Times New Roman" w:hAnsi="Times New Roman" w:cs="Times New Roman"/>
          <w:sz w:val="28"/>
          <w:szCs w:val="28"/>
        </w:rPr>
      </w:pPr>
      <w:r w:rsidRPr="006853C0">
        <w:rPr>
          <w:rFonts w:ascii="Times New Roman" w:hAnsi="Times New Roman" w:cs="Times New Roman"/>
          <w:sz w:val="28"/>
          <w:szCs w:val="28"/>
        </w:rPr>
        <w:t>Казанский кремль 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853C0">
        <w:rPr>
          <w:rFonts w:ascii="Times New Roman" w:hAnsi="Times New Roman" w:cs="Times New Roman"/>
          <w:sz w:val="28"/>
          <w:szCs w:val="28"/>
        </w:rPr>
        <w:t xml:space="preserve"> это единственный в своём роде образец концептуального синтеза татарского и русского архитектурных стилей. Здесь по соседству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53C0">
        <w:rPr>
          <w:rFonts w:ascii="Times New Roman" w:hAnsi="Times New Roman" w:cs="Times New Roman"/>
          <w:sz w:val="28"/>
          <w:szCs w:val="28"/>
        </w:rPr>
        <w:t>Благовещенским собором располагается  мечеть Кул-Шариф.</w:t>
      </w:r>
    </w:p>
    <w:p w:rsidR="000B0E66" w:rsidRPr="006853C0" w:rsidRDefault="000B0E66" w:rsidP="00AF7DF0">
      <w:pPr>
        <w:shd w:val="clear" w:color="auto" w:fill="FFFFFF"/>
        <w:spacing w:before="72"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853C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Благовещенский собор</w:t>
      </w:r>
    </w:p>
    <w:p w:rsidR="000B0E66" w:rsidRPr="006853C0" w:rsidRDefault="000B0E6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Собор построен в XVI веке псковскими зодчими Иваном Ширяем и Постником Яковлевым. В наше время (2003) на территории рядом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собором появился памятник зодчим, которые начали застройку казанской цитадели. Памятник представляет собой композицию из двух фигур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русского и татарского зодчих.</w:t>
      </w:r>
    </w:p>
    <w:p w:rsidR="000B0E66" w:rsidRPr="006853C0" w:rsidRDefault="000B0E6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Белокаменный крестовокупольный  собор первоначально был почти в два раза меньше современного храма, расширившегося в результате нескольких реконструкций.В 1736 году шлемовидные купола были заменены на луковичные, а центральный купол получил за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вершение в виде так называемой 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бани в стиле украинского барокко.Сторожилы говорят, что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строение вбивал крест сам Иван Грозный. Обитель поражает своим красивым и неповторимым внешним и внутренним оформлением. Это первый православный собор в Среднем Поволжье.</w:t>
      </w:r>
    </w:p>
    <w:p w:rsidR="000B0E66" w:rsidRPr="006853C0" w:rsidRDefault="000B0E66" w:rsidP="00AF7DF0">
      <w:pPr>
        <w:pStyle w:val="Heading3"/>
        <w:shd w:val="clear" w:color="auto" w:fill="FFFFFF"/>
        <w:spacing w:before="72" w:beforeAutospacing="0" w:after="0" w:afterAutospacing="0"/>
        <w:rPr>
          <w:sz w:val="28"/>
          <w:szCs w:val="28"/>
        </w:rPr>
      </w:pPr>
      <w:r w:rsidRPr="006853C0">
        <w:rPr>
          <w:rStyle w:val="mw-headline"/>
          <w:sz w:val="28"/>
          <w:szCs w:val="28"/>
        </w:rPr>
        <w:t>Башня Сююмбике</w:t>
      </w:r>
    </w:p>
    <w:p w:rsidR="000B0E66" w:rsidRPr="006853C0" w:rsidRDefault="000B0E6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Башня состоит из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семи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ярусов: первые три яруса в плане квадратные и имеют открытые галереи-гульбища, остальные четыре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восьмиугольные. Башню завершает 6-гранный кирпичный шат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р (высота 58 метров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34 сажени 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футов), который до 1917 года был увенчан двуглавым орлом, покоивш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мся на золоч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ном «яблоке»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Башня занесена в список сорока падающих башен мира. Её отклонение от вертикали составляет 2 метра. </w:t>
      </w:r>
    </w:p>
    <w:p w:rsidR="000B0E66" w:rsidRPr="006853C0" w:rsidRDefault="000B0E66" w:rsidP="007B4AAE">
      <w:pPr>
        <w:shd w:val="clear" w:color="auto" w:fill="FFFFFF"/>
        <w:spacing w:before="72"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853C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Мечеть «Кул-Шариф»</w:t>
      </w:r>
    </w:p>
    <w:p w:rsidR="000B0E66" w:rsidRPr="006853C0" w:rsidRDefault="000B0E66" w:rsidP="00AF7DF0">
      <w:pPr>
        <w:pStyle w:val="NormalWeb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6853C0">
        <w:rPr>
          <w:sz w:val="28"/>
          <w:szCs w:val="28"/>
        </w:rPr>
        <w:t>Главная мечеть Республики </w:t>
      </w:r>
      <w:hyperlink r:id="rId4" w:tooltip="Татарстан" w:history="1">
        <w:r w:rsidRPr="006853C0">
          <w:rPr>
            <w:rStyle w:val="Hyperlink"/>
            <w:color w:val="auto"/>
            <w:sz w:val="28"/>
            <w:szCs w:val="28"/>
            <w:u w:val="none"/>
          </w:rPr>
          <w:t>Татарстан</w:t>
        </w:r>
      </w:hyperlink>
      <w:r w:rsidRPr="006853C0">
        <w:rPr>
          <w:sz w:val="28"/>
          <w:szCs w:val="28"/>
        </w:rPr>
        <w:t> и города </w:t>
      </w:r>
      <w:hyperlink r:id="rId5" w:tooltip="Казань" w:history="1">
        <w:r w:rsidRPr="006853C0">
          <w:rPr>
            <w:rStyle w:val="Hyperlink"/>
            <w:color w:val="auto"/>
            <w:sz w:val="28"/>
            <w:szCs w:val="28"/>
            <w:u w:val="none"/>
          </w:rPr>
          <w:t>Казани</w:t>
        </w:r>
      </w:hyperlink>
      <w:r w:rsidRPr="006853C0">
        <w:rPr>
          <w:sz w:val="28"/>
          <w:szCs w:val="28"/>
        </w:rPr>
        <w:t> (с 2005 года)</w:t>
      </w:r>
      <w:hyperlink r:id="rId6" w:anchor="cite_note-1" w:history="1">
        <w:r w:rsidRPr="006853C0">
          <w:rPr>
            <w:rStyle w:val="Hyperlink"/>
            <w:color w:val="auto"/>
            <w:sz w:val="28"/>
            <w:szCs w:val="28"/>
            <w:u w:val="none"/>
            <w:vertAlign w:val="superscript"/>
          </w:rPr>
          <w:t>[1]</w:t>
        </w:r>
      </w:hyperlink>
      <w:r w:rsidRPr="006853C0">
        <w:rPr>
          <w:sz w:val="28"/>
          <w:szCs w:val="28"/>
        </w:rPr>
        <w:t>, расположенная на территории </w:t>
      </w:r>
      <w:hyperlink r:id="rId7" w:tooltip="Казанский кремль" w:history="1">
        <w:r w:rsidRPr="006853C0">
          <w:rPr>
            <w:rStyle w:val="Hyperlink"/>
            <w:color w:val="auto"/>
            <w:sz w:val="28"/>
            <w:szCs w:val="28"/>
            <w:u w:val="none"/>
          </w:rPr>
          <w:t>Казанского кремля</w:t>
        </w:r>
      </w:hyperlink>
      <w:r w:rsidRPr="006853C0">
        <w:rPr>
          <w:sz w:val="28"/>
          <w:szCs w:val="28"/>
        </w:rPr>
        <w:t>. Одна из главных </w:t>
      </w:r>
      <w:hyperlink r:id="rId8" w:tooltip="Достопримечательности Казани" w:history="1">
        <w:r w:rsidRPr="006853C0">
          <w:rPr>
            <w:rStyle w:val="Hyperlink"/>
            <w:color w:val="auto"/>
            <w:sz w:val="28"/>
            <w:szCs w:val="28"/>
            <w:u w:val="none"/>
          </w:rPr>
          <w:t>достопримечательностей города</w:t>
        </w:r>
      </w:hyperlink>
      <w:r w:rsidRPr="006853C0">
        <w:rPr>
          <w:sz w:val="28"/>
          <w:szCs w:val="28"/>
        </w:rPr>
        <w:t>.</w:t>
      </w:r>
    </w:p>
    <w:p w:rsidR="000B0E66" w:rsidRPr="006853C0" w:rsidRDefault="000B0E66" w:rsidP="00AF7DF0">
      <w:pPr>
        <w:pStyle w:val="NormalWeb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6853C0">
        <w:rPr>
          <w:sz w:val="28"/>
          <w:szCs w:val="28"/>
        </w:rPr>
        <w:t>Строительство храма было начато в 1996 году как воссоздание легендарной многоминаретной мечети столицы </w:t>
      </w:r>
      <w:hyperlink r:id="rId9" w:tooltip="Казанское ханство" w:history="1">
        <w:r w:rsidRPr="006853C0">
          <w:rPr>
            <w:rStyle w:val="Hyperlink"/>
            <w:color w:val="auto"/>
            <w:sz w:val="28"/>
            <w:szCs w:val="28"/>
            <w:u w:val="none"/>
          </w:rPr>
          <w:t>Казанского ханства</w:t>
        </w:r>
      </w:hyperlink>
      <w:r w:rsidRPr="006853C0">
        <w:rPr>
          <w:sz w:val="28"/>
          <w:szCs w:val="28"/>
        </w:rPr>
        <w:t>. Историческая мечеть была разрушена в октябре 1552 года во время </w:t>
      </w:r>
      <w:hyperlink r:id="rId10" w:tooltip="Взятие Казани" w:history="1">
        <w:r w:rsidRPr="006853C0">
          <w:rPr>
            <w:rStyle w:val="Hyperlink"/>
            <w:color w:val="auto"/>
            <w:sz w:val="28"/>
            <w:szCs w:val="28"/>
            <w:u w:val="none"/>
          </w:rPr>
          <w:t>штурма Казани</w:t>
        </w:r>
      </w:hyperlink>
      <w:r w:rsidRPr="006853C0">
        <w:rPr>
          <w:sz w:val="28"/>
          <w:szCs w:val="28"/>
        </w:rPr>
        <w:t> войсками </w:t>
      </w:r>
      <w:hyperlink r:id="rId11" w:tooltip="Иван Грозный" w:history="1">
        <w:r w:rsidRPr="006853C0">
          <w:rPr>
            <w:rStyle w:val="Hyperlink"/>
            <w:color w:val="auto"/>
            <w:sz w:val="28"/>
            <w:szCs w:val="28"/>
            <w:u w:val="none"/>
          </w:rPr>
          <w:t>Ивана Грозного</w:t>
        </w:r>
      </w:hyperlink>
      <w:r w:rsidRPr="006853C0">
        <w:rPr>
          <w:sz w:val="28"/>
          <w:szCs w:val="28"/>
        </w:rPr>
        <w:t>. Воссозданная мечеть названа в честь последнего</w:t>
      </w:r>
      <w:r>
        <w:rPr>
          <w:sz w:val="28"/>
          <w:szCs w:val="28"/>
        </w:rPr>
        <w:t xml:space="preserve"> имама сеида </w:t>
      </w:r>
      <w:hyperlink r:id="rId12" w:tooltip="Кул Шариф (религиозный деятель)" w:history="1">
        <w:r w:rsidRPr="006853C0">
          <w:rPr>
            <w:rStyle w:val="Hyperlink"/>
            <w:color w:val="auto"/>
            <w:sz w:val="28"/>
            <w:szCs w:val="28"/>
            <w:u w:val="none"/>
          </w:rPr>
          <w:t>Кул Шарифа</w:t>
        </w:r>
      </w:hyperlink>
      <w:r w:rsidRPr="006853C0">
        <w:rPr>
          <w:sz w:val="28"/>
          <w:szCs w:val="28"/>
        </w:rPr>
        <w:t>, одного из предводителей обороны Казани.</w:t>
      </w:r>
      <w:r w:rsidRPr="006853C0">
        <w:rPr>
          <w:sz w:val="28"/>
          <w:szCs w:val="28"/>
          <w:shd w:val="clear" w:color="auto" w:fill="FFFFFF"/>
        </w:rPr>
        <w:t>Современная мечеть получилась не менее красивой, чем древняя. Она имеет восемь минаретов. Все они украшены полумесяцами.</w:t>
      </w:r>
    </w:p>
    <w:p w:rsidR="000B0E66" w:rsidRPr="006853C0" w:rsidRDefault="000B0E6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0E66" w:rsidRPr="006853C0" w:rsidRDefault="000B0E66" w:rsidP="003A7A4C">
      <w:pPr>
        <w:pStyle w:val="Heading3"/>
        <w:shd w:val="clear" w:color="auto" w:fill="FFFFFF"/>
        <w:spacing w:before="72" w:beforeAutospacing="0" w:after="0" w:afterAutospacing="0"/>
        <w:rPr>
          <w:sz w:val="28"/>
          <w:szCs w:val="28"/>
        </w:rPr>
      </w:pPr>
      <w:r w:rsidRPr="006853C0">
        <w:rPr>
          <w:rStyle w:val="mw-headline"/>
          <w:sz w:val="28"/>
          <w:szCs w:val="28"/>
        </w:rPr>
        <w:t>Комплекс Пушечного двора</w:t>
      </w:r>
    </w:p>
    <w:p w:rsidR="000B0E66" w:rsidRPr="006853C0" w:rsidRDefault="000B0E66">
      <w:pPr>
        <w:rPr>
          <w:rFonts w:ascii="Times New Roman" w:hAnsi="Times New Roman" w:cs="Times New Roman"/>
          <w:sz w:val="28"/>
          <w:szCs w:val="28"/>
        </w:rPr>
      </w:pP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Ансамбль Пушечного двора состоит из четырёх корпусов. Здесь располагался один из крупнейших в России артиллерийских дворов по изготовлению и ремонту артиллерийских орудий. Казанский Арсенал внёс свой вклад в победу русского оружия в войне 1812 года.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853C0">
        <w:rPr>
          <w:rFonts w:ascii="Times New Roman" w:hAnsi="Times New Roman" w:cs="Times New Roman"/>
          <w:sz w:val="28"/>
          <w:szCs w:val="28"/>
          <w:shd w:val="clear" w:color="auto" w:fill="FFFFFF"/>
        </w:rPr>
        <w:t>В 1998 году здесь обнаружили литейную яму конца XVII века, которую открыли для посетителей после реставрационных работ в 2017 году.</w:t>
      </w:r>
    </w:p>
    <w:sectPr w:rsidR="000B0E66" w:rsidRPr="006853C0" w:rsidSect="009B4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EEF"/>
    <w:rsid w:val="000B0E66"/>
    <w:rsid w:val="003A7A4C"/>
    <w:rsid w:val="00501526"/>
    <w:rsid w:val="00560EEF"/>
    <w:rsid w:val="006853C0"/>
    <w:rsid w:val="007B4AAE"/>
    <w:rsid w:val="00965A25"/>
    <w:rsid w:val="009B49AF"/>
    <w:rsid w:val="00AF7DF0"/>
    <w:rsid w:val="00EF7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9AF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AF7D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F7DF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copyright-span">
    <w:name w:val="copyright-span"/>
    <w:basedOn w:val="DefaultParagraphFont"/>
    <w:uiPriority w:val="99"/>
    <w:rsid w:val="00501526"/>
  </w:style>
  <w:style w:type="character" w:styleId="Hyperlink">
    <w:name w:val="Hyperlink"/>
    <w:basedOn w:val="DefaultParagraphFont"/>
    <w:uiPriority w:val="99"/>
    <w:semiHidden/>
    <w:rsid w:val="00501526"/>
    <w:rPr>
      <w:color w:val="0000FF"/>
      <w:u w:val="single"/>
    </w:rPr>
  </w:style>
  <w:style w:type="character" w:customStyle="1" w:styleId="mw-headline">
    <w:name w:val="mw-headline"/>
    <w:basedOn w:val="DefaultParagraphFont"/>
    <w:uiPriority w:val="99"/>
    <w:rsid w:val="00AF7DF0"/>
  </w:style>
  <w:style w:type="paragraph" w:styleId="NormalWeb">
    <w:name w:val="Normal (Web)"/>
    <w:basedOn w:val="Normal"/>
    <w:uiPriority w:val="99"/>
    <w:semiHidden/>
    <w:rsid w:val="00AF7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rsid w:val="006853C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36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E%D1%81%D1%82%D0%BE%D0%BF%D1%80%D0%B8%D0%BC%D0%B5%D1%87%D0%B0%D1%82%D0%B5%D0%BB%D1%8C%D0%BD%D0%BE%D1%81%D1%82%D0%B8_%D0%9A%D0%B0%D0%B7%D0%B0%D0%BD%D0%B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A%D0%B0%D0%B7%D0%B0%D0%BD%D1%81%D0%BA%D0%B8%D0%B9_%D0%BA%D1%80%D0%B5%D0%BC%D0%BB%D1%8C" TargetMode="External"/><Relationship Id="rId12" Type="http://schemas.openxmlformats.org/officeDocument/2006/relationships/hyperlink" Target="https://ru.wikipedia.org/wiki/%D0%9A%D1%83%D0%BB_%D0%A8%D0%B0%D1%80%D0%B8%D1%84_(%D1%80%D0%B5%D0%BB%D0%B8%D0%B3%D0%B8%D0%BE%D0%B7%D0%BD%D1%8B%D0%B9_%D0%B4%D0%B5%D1%8F%D1%82%D0%B5%D0%BB%D1%8C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A%D1%83%D0%BB-%D0%A8%D0%B0%D1%80%D0%B8%D1%84" TargetMode="External"/><Relationship Id="rId11" Type="http://schemas.openxmlformats.org/officeDocument/2006/relationships/hyperlink" Target="https://ru.wikipedia.org/wiki/%D0%98%D0%B2%D0%B0%D0%BD_%D0%93%D1%80%D0%BE%D0%B7%D0%BD%D1%8B%D0%B9" TargetMode="External"/><Relationship Id="rId5" Type="http://schemas.openxmlformats.org/officeDocument/2006/relationships/hyperlink" Target="https://ru.wikipedia.org/wiki/%D0%9A%D0%B0%D0%B7%D0%B0%D0%BD%D1%8C" TargetMode="External"/><Relationship Id="rId10" Type="http://schemas.openxmlformats.org/officeDocument/2006/relationships/hyperlink" Target="https://ru.wikipedia.org/wiki/%D0%92%D0%B7%D1%8F%D1%82%D0%B8%D0%B5_%D0%9A%D0%B0%D0%B7%D0%B0%D0%BD%D0%B8" TargetMode="External"/><Relationship Id="rId4" Type="http://schemas.openxmlformats.org/officeDocument/2006/relationships/hyperlink" Target="https://ru.wikipedia.org/wiki/%D0%A2%D0%B0%D1%82%D0%B0%D1%80%D1%81%D1%82%D0%B0%D0%BD" TargetMode="External"/><Relationship Id="rId9" Type="http://schemas.openxmlformats.org/officeDocument/2006/relationships/hyperlink" Target="https://ru.wikipedia.org/wiki/%D0%9A%D0%B0%D0%B7%D0%B0%D0%BD%D1%81%D0%BA%D0%BE%D0%B5_%D1%85%D0%B0%D0%BD%D1%81%D1%82%D0%B2%D0%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699</Words>
  <Characters>3985</Characters>
  <Application>Microsoft Office Outlook</Application>
  <DocSecurity>0</DocSecurity>
  <Lines>0</Lines>
  <Paragraphs>0</Paragraphs>
  <ScaleCrop>false</ScaleCrop>
  <Company>mccme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orangebru</cp:lastModifiedBy>
  <cp:revision>4</cp:revision>
  <dcterms:created xsi:type="dcterms:W3CDTF">2023-01-21T15:40:00Z</dcterms:created>
  <dcterms:modified xsi:type="dcterms:W3CDTF">2023-02-02T09:50:00Z</dcterms:modified>
</cp:coreProperties>
</file>